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97D6" w14:textId="77777777" w:rsidR="000F00E8" w:rsidRDefault="0012774F">
      <w:pPr>
        <w:spacing w:line="360" w:lineRule="auto"/>
        <w:jc w:val="both"/>
      </w:pPr>
      <w:r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ISTANZA DI MANIFESTAZIONE DI INTERESSE. Modello 1 </w:t>
      </w:r>
    </w:p>
    <w:p w14:paraId="6B33F4BC" w14:textId="77777777" w:rsidR="000F00E8" w:rsidRDefault="0012774F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Spett.le </w:t>
      </w:r>
    </w:p>
    <w:p w14:paraId="4340C436" w14:textId="77777777" w:rsidR="000F00E8" w:rsidRDefault="0012774F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>Azienda Ospedaliera “Ospedali Riuniti Villa Sofia – Cervello “</w:t>
      </w:r>
    </w:p>
    <w:p w14:paraId="26B42575" w14:textId="77777777" w:rsidR="000F00E8" w:rsidRDefault="0012774F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680DCB2C" w14:textId="77777777" w:rsidR="00FC5C4B" w:rsidRDefault="00FC5C4B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3856BC" w14:textId="0DBDD2FD" w:rsidR="000F00E8" w:rsidRPr="0007263E" w:rsidRDefault="0012774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0726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="0042075F" w:rsidRPr="0007263E">
        <w:rPr>
          <w:rFonts w:ascii="Times New Roman" w:hAnsi="Times New Roman"/>
          <w:b/>
          <w:sz w:val="24"/>
          <w:szCs w:val="24"/>
        </w:rPr>
        <w:t xml:space="preserve">fornitura </w:t>
      </w:r>
      <w:r w:rsidR="00A21091" w:rsidRPr="0007263E">
        <w:rPr>
          <w:rFonts w:ascii="Times New Roman" w:hAnsi="Times New Roman"/>
          <w:b/>
          <w:sz w:val="24"/>
          <w:szCs w:val="24"/>
        </w:rPr>
        <w:t xml:space="preserve">quinquennale </w:t>
      </w:r>
      <w:r w:rsidR="0042075F" w:rsidRPr="0007263E">
        <w:rPr>
          <w:rFonts w:ascii="Times New Roman" w:hAnsi="Times New Roman"/>
          <w:b/>
          <w:sz w:val="24"/>
          <w:szCs w:val="24"/>
        </w:rPr>
        <w:t xml:space="preserve">in noleggio di un </w:t>
      </w:r>
      <w:r w:rsidR="0007263E" w:rsidRPr="0007263E">
        <w:rPr>
          <w:rFonts w:ascii="Times New Roman" w:hAnsi="Times New Roman"/>
          <w:b/>
          <w:snapToGrid w:val="0"/>
          <w:sz w:val="24"/>
          <w:szCs w:val="24"/>
        </w:rPr>
        <w:t xml:space="preserve">sistema di terapia focale HIFU per tumore prostatico </w:t>
      </w:r>
      <w:r w:rsidR="0007263E" w:rsidRPr="0007263E">
        <w:rPr>
          <w:rFonts w:ascii="Times New Roman" w:hAnsi="Times New Roman"/>
          <w:b/>
          <w:sz w:val="24"/>
          <w:szCs w:val="24"/>
        </w:rPr>
        <w:t xml:space="preserve">per l’U.O.C. di </w:t>
      </w:r>
      <w:r w:rsidR="0007263E" w:rsidRPr="0007263E">
        <w:rPr>
          <w:rFonts w:ascii="Times New Roman" w:hAnsi="Times New Roman"/>
          <w:b/>
          <w:sz w:val="24"/>
          <w:szCs w:val="24"/>
        </w:rPr>
        <w:t>Urologia del</w:t>
      </w:r>
      <w:r w:rsidR="0007263E" w:rsidRPr="0007263E">
        <w:rPr>
          <w:rFonts w:ascii="Times New Roman" w:hAnsi="Times New Roman"/>
          <w:b/>
          <w:sz w:val="24"/>
          <w:szCs w:val="24"/>
        </w:rPr>
        <w:t xml:space="preserve"> P.O. Villa Sofia dell’Azienda Ospedaliera </w:t>
      </w:r>
      <w:r w:rsidR="0042075F" w:rsidRPr="0007263E">
        <w:rPr>
          <w:rFonts w:ascii="Times New Roman" w:hAnsi="Times New Roman"/>
          <w:b/>
          <w:sz w:val="24"/>
          <w:szCs w:val="24"/>
        </w:rPr>
        <w:t>“Ospedali Riuniti Villa Sofia Cervello”</w:t>
      </w:r>
      <w:r w:rsidRPr="0007263E">
        <w:rPr>
          <w:rFonts w:ascii="Times New Roman" w:hAnsi="Times New Roman"/>
          <w:b/>
          <w:sz w:val="24"/>
          <w:szCs w:val="24"/>
        </w:rPr>
        <w:t xml:space="preserve">. </w:t>
      </w:r>
    </w:p>
    <w:p w14:paraId="30645EE3" w14:textId="77777777" w:rsidR="000F00E8" w:rsidRDefault="000F00E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598F638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82A8E53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A2C0AD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.................................................................................................................................</w:t>
      </w:r>
    </w:p>
    <w:p w14:paraId="15C65B02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nato il ....................................a .....................................................................................................</w:t>
      </w:r>
    </w:p>
    <w:p w14:paraId="759E0B01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............................................................ via ..................................................................</w:t>
      </w:r>
    </w:p>
    <w:p w14:paraId="4B1916CE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..............................................................................................................................</w:t>
      </w:r>
    </w:p>
    <w:p w14:paraId="1C8CB6FA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..................................................................................................................................... </w:t>
      </w:r>
    </w:p>
    <w:p w14:paraId="5D545C00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dell’operatore economico............................................................................................................... </w:t>
      </w:r>
    </w:p>
    <w:p w14:paraId="085A5B46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......................................................... via ...........................................................</w:t>
      </w:r>
    </w:p>
    <w:p w14:paraId="0D6C35CB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.........................................................via ................................................................</w:t>
      </w:r>
    </w:p>
    <w:p w14:paraId="0B586A6A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codice fiscale n... ................................................... partita IVA n......................................... </w:t>
      </w:r>
    </w:p>
    <w:p w14:paraId="59F72ACA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A316FC1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comunicazione relativa a chiarimenti e per le verifiche previste dalla normativa vigente: </w:t>
      </w:r>
    </w:p>
    <w:p w14:paraId="5599404A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Domicilio eletto: </w:t>
      </w:r>
    </w:p>
    <w:p w14:paraId="7344366A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1AE8710D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di telefono.............................................. e-mail (PEC) ……………….......................................... </w:t>
      </w:r>
    </w:p>
    <w:p w14:paraId="6245D2F7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2BBB465E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A87488F" w14:textId="77777777" w:rsidR="000F00E8" w:rsidRDefault="0012774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42F76992" w14:textId="77777777" w:rsidR="000F00E8" w:rsidRDefault="0012774F">
      <w:pPr>
        <w:numPr>
          <w:ilvl w:val="0"/>
          <w:numId w:val="3"/>
        </w:numPr>
        <w:spacing w:line="360" w:lineRule="exact"/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899D4CA" w14:textId="77777777" w:rsidR="000F00E8" w:rsidRDefault="0012774F">
      <w:pPr>
        <w:numPr>
          <w:ilvl w:val="0"/>
          <w:numId w:val="3"/>
        </w:numPr>
        <w:spacing w:line="360" w:lineRule="exact"/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30851F8D" w14:textId="77777777" w:rsidR="000F00E8" w:rsidRDefault="0012774F">
      <w:pPr>
        <w:spacing w:line="360" w:lineRule="exact"/>
        <w:ind w:left="720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E1839B6" w14:textId="77777777" w:rsidR="000F00E8" w:rsidRDefault="000F00E8">
      <w:pPr>
        <w:rPr>
          <w:rFonts w:cs="Calibri"/>
          <w:b/>
        </w:rPr>
      </w:pPr>
    </w:p>
    <w:p w14:paraId="026B04FD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AB19C7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08C627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A6B55D" w14:textId="77777777" w:rsidR="000F00E8" w:rsidRDefault="001277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288798A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8AB8B49" w14:textId="77777777" w:rsidR="000F00E8" w:rsidRDefault="0012774F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sintesi:</w:t>
      </w:r>
    </w:p>
    <w:p w14:paraId="380B356E" w14:textId="77777777" w:rsidR="00652ACC" w:rsidRDefault="00652ACC" w:rsidP="00652AC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885"/>
        <w:gridCol w:w="2309"/>
        <w:gridCol w:w="2029"/>
      </w:tblGrid>
      <w:tr w:rsidR="00652ACC" w14:paraId="07F4EA11" w14:textId="77777777" w:rsidTr="00652AC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827F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0B32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3477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6EA9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52ACC" w14:paraId="0C9B07D6" w14:textId="77777777" w:rsidTr="00652AC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92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F66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0AF0DD5A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55686B62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21EC7674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0789108B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304C5427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7B4523B9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26785BF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726C814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27E8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C23B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2884B46" w14:textId="77777777" w:rsidR="000F00E8" w:rsidRDefault="000F00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1BC8E8D" w14:textId="77777777" w:rsidR="000F00E8" w:rsidRDefault="001277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9B5940F" w14:textId="77777777" w:rsidR="000F00E8" w:rsidRDefault="0012774F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5FDDF50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676CCE10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42A1906" w14:textId="77777777" w:rsidR="000F00E8" w:rsidRDefault="0012774F">
      <w:pPr>
        <w:numPr>
          <w:ilvl w:val="0"/>
          <w:numId w:val="5"/>
        </w:numPr>
        <w:tabs>
          <w:tab w:val="left" w:pos="-1014"/>
        </w:tabs>
        <w:spacing w:line="36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>
        <w:rPr>
          <w:rFonts w:ascii="Times New Roman" w:hAnsi="Times New Roman"/>
          <w:sz w:val="24"/>
          <w:szCs w:val="24"/>
        </w:rPr>
        <w:t xml:space="preserve">artt. 94 e 95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6E0ED385" w14:textId="77777777" w:rsidR="000F00E8" w:rsidRDefault="0012774F">
      <w:pPr>
        <w:pStyle w:val="Framecontents"/>
        <w:numPr>
          <w:ilvl w:val="0"/>
          <w:numId w:val="4"/>
        </w:numPr>
        <w:tabs>
          <w:tab w:val="left" w:pos="-1014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49D57513" w14:textId="77777777" w:rsidR="000F00E8" w:rsidRDefault="0012774F">
      <w:pPr>
        <w:numPr>
          <w:ilvl w:val="0"/>
          <w:numId w:val="4"/>
        </w:numPr>
        <w:tabs>
          <w:tab w:val="left" w:pos="-1014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CF93923" w14:textId="77777777" w:rsidR="000F00E8" w:rsidRDefault="0012774F">
      <w:pPr>
        <w:numPr>
          <w:ilvl w:val="0"/>
          <w:numId w:val="4"/>
        </w:numPr>
        <w:tabs>
          <w:tab w:val="left" w:pos="-1014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2011C863" w14:textId="77777777" w:rsidR="00FC5C4B" w:rsidRDefault="00FC5C4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413B2E" w14:textId="77777777" w:rsidR="00FC5C4B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</w:p>
    <w:p w14:paraId="12883CEA" w14:textId="77777777" w:rsidR="00FC5C4B" w:rsidRDefault="00FC5C4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F959163" w14:textId="77777777" w:rsidR="000F00E8" w:rsidRDefault="0012774F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77F7352A" w14:textId="77777777" w:rsidR="000F00E8" w:rsidRDefault="000F00E8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1BF80EB" w14:textId="77777777" w:rsidR="000F00E8" w:rsidRDefault="0012774F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___________________</w:t>
      </w:r>
      <w:r w:rsidR="00FC5C4B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___ </w:t>
      </w:r>
    </w:p>
    <w:p w14:paraId="0AC1B089" w14:textId="77777777" w:rsidR="000F00E8" w:rsidRDefault="000F00E8">
      <w:pPr>
        <w:widowControl w:val="0"/>
        <w:tabs>
          <w:tab w:val="left" w:pos="284"/>
          <w:tab w:val="left" w:pos="426"/>
        </w:tabs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39E203B" w14:textId="77777777" w:rsidR="000F00E8" w:rsidRDefault="0012774F">
      <w:pPr>
        <w:widowControl w:val="0"/>
        <w:tabs>
          <w:tab w:val="left" w:pos="284"/>
          <w:tab w:val="left" w:pos="426"/>
        </w:tabs>
        <w:spacing w:line="360" w:lineRule="exact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0F00E8">
      <w:footerReference w:type="default" r:id="rId7"/>
      <w:pgSz w:w="11906" w:h="16838"/>
      <w:pgMar w:top="1247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2025D" w14:textId="77777777" w:rsidR="007B5AFE" w:rsidRDefault="007B5AFE">
      <w:r>
        <w:separator/>
      </w:r>
    </w:p>
  </w:endnote>
  <w:endnote w:type="continuationSeparator" w:id="0">
    <w:p w14:paraId="5A07A2FF" w14:textId="77777777" w:rsidR="007B5AFE" w:rsidRDefault="007B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4592D" w14:textId="77777777" w:rsidR="008D7D71" w:rsidRDefault="0012774F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A21091">
      <w:rPr>
        <w:noProof/>
      </w:rPr>
      <w:t>1</w:t>
    </w:r>
    <w:r>
      <w:fldChar w:fldCharType="end"/>
    </w:r>
  </w:p>
  <w:p w14:paraId="05AE0D8F" w14:textId="77777777" w:rsidR="008D7D71" w:rsidRDefault="008D7D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59FC0" w14:textId="77777777" w:rsidR="007B5AFE" w:rsidRDefault="007B5AFE">
      <w:r>
        <w:rPr>
          <w:color w:val="000000"/>
        </w:rPr>
        <w:separator/>
      </w:r>
    </w:p>
  </w:footnote>
  <w:footnote w:type="continuationSeparator" w:id="0">
    <w:p w14:paraId="7DABF0CC" w14:textId="77777777" w:rsidR="007B5AFE" w:rsidRDefault="007B5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434AB"/>
    <w:multiLevelType w:val="multilevel"/>
    <w:tmpl w:val="70A8374A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4182C0B"/>
    <w:multiLevelType w:val="multilevel"/>
    <w:tmpl w:val="A06A9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91D2D"/>
    <w:multiLevelType w:val="multilevel"/>
    <w:tmpl w:val="15D886BC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EFE1C93"/>
    <w:multiLevelType w:val="multilevel"/>
    <w:tmpl w:val="DDACD07E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8398358">
    <w:abstractNumId w:val="0"/>
  </w:num>
  <w:num w:numId="2" w16cid:durableId="1632049882">
    <w:abstractNumId w:val="2"/>
  </w:num>
  <w:num w:numId="3" w16cid:durableId="1439256650">
    <w:abstractNumId w:val="3"/>
  </w:num>
  <w:num w:numId="4" w16cid:durableId="151222802">
    <w:abstractNumId w:val="1"/>
  </w:num>
  <w:num w:numId="5" w16cid:durableId="41223958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0E8"/>
    <w:rsid w:val="00024250"/>
    <w:rsid w:val="0007263E"/>
    <w:rsid w:val="000E624F"/>
    <w:rsid w:val="000F00E8"/>
    <w:rsid w:val="0012774F"/>
    <w:rsid w:val="00132369"/>
    <w:rsid w:val="0042075F"/>
    <w:rsid w:val="00652ACC"/>
    <w:rsid w:val="00714C6D"/>
    <w:rsid w:val="007B5AFE"/>
    <w:rsid w:val="007E5DE8"/>
    <w:rsid w:val="008D7D71"/>
    <w:rsid w:val="00A21091"/>
    <w:rsid w:val="00C61E05"/>
    <w:rsid w:val="00D6618E"/>
    <w:rsid w:val="00D87BCD"/>
    <w:rsid w:val="00EE0688"/>
    <w:rsid w:val="00FB488A"/>
    <w:rsid w:val="00FC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90DFF"/>
  <w15:docId w15:val="{67E07DF6-B2A6-4904-A461-A6BDB30F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pPr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pPr>
      <w:spacing w:after="120"/>
    </w:pPr>
  </w:style>
  <w:style w:type="character" w:customStyle="1" w:styleId="CorpodeltestoCarattere">
    <w:name w:val="Corpo del testo Carattere"/>
    <w:rPr>
      <w:sz w:val="22"/>
      <w:szCs w:val="22"/>
      <w:lang w:eastAsia="en-US"/>
    </w:rPr>
  </w:style>
  <w:style w:type="character" w:styleId="Enfasigrassetto">
    <w:name w:val="Strong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HeaderChar">
    <w:name w:val="Header Char"/>
    <w:rPr>
      <w:sz w:val="22"/>
      <w:szCs w:val="22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FooterChar">
    <w:name w:val="Footer Char"/>
    <w:rPr>
      <w:sz w:val="22"/>
      <w:szCs w:val="22"/>
      <w:lang w:eastAsia="en-US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arattere">
    <w:name w:val="Carattere"/>
    <w:next w:val="Normale"/>
    <w:pPr>
      <w:suppressAutoHyphens/>
    </w:pPr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Rosalia Sammarco</cp:lastModifiedBy>
  <cp:revision>7</cp:revision>
  <dcterms:created xsi:type="dcterms:W3CDTF">2024-10-14T08:07:00Z</dcterms:created>
  <dcterms:modified xsi:type="dcterms:W3CDTF">2025-01-05T15:21:00Z</dcterms:modified>
</cp:coreProperties>
</file>