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D39B3" w14:textId="77777777" w:rsidR="00F74F70" w:rsidRPr="007C06AB" w:rsidRDefault="00F74F70" w:rsidP="00F74F70">
      <w:pPr>
        <w:spacing w:before="120" w:after="120"/>
      </w:pPr>
      <w:r w:rsidRPr="007C06AB">
        <w:t>CARATTERISTICHE TECNICHE di minima:</w:t>
      </w:r>
    </w:p>
    <w:p w14:paraId="215B5FEC" w14:textId="77777777" w:rsidR="0092405F" w:rsidRDefault="001268AE" w:rsidP="00E517FF">
      <w:pPr>
        <w:pStyle w:val="NormaleWeb"/>
        <w:spacing w:before="0" w:beforeAutospacing="0" w:after="0" w:afterAutospacing="0"/>
        <w:jc w:val="both"/>
        <w:rPr>
          <w:b/>
        </w:rPr>
      </w:pPr>
      <w:r w:rsidRPr="001268AE">
        <w:rPr>
          <w:b/>
        </w:rPr>
        <w:t xml:space="preserve">PROCEDURA PER L’AFFIDAMENTO DELLA FORNITURA IN NOLEGGIO QUINQUENNALE RINNOVABILE PER ULTERIORI TRE ANNI DI UN’APPARECCHIATURA </w:t>
      </w:r>
      <w:r w:rsidR="007213D2" w:rsidRPr="00A66FFE">
        <w:rPr>
          <w:b/>
          <w:bCs/>
        </w:rPr>
        <w:t>LASER IBRIDO AL TULLIO-YAG</w:t>
      </w:r>
      <w:r w:rsidR="007213D2" w:rsidRPr="00A66FFE">
        <w:rPr>
          <w:b/>
        </w:rPr>
        <w:t xml:space="preserve"> PER L’U.O.C. DI </w:t>
      </w:r>
      <w:r w:rsidR="007213D2">
        <w:rPr>
          <w:b/>
        </w:rPr>
        <w:t>UROLOGIA</w:t>
      </w:r>
      <w:r w:rsidRPr="001268AE">
        <w:rPr>
          <w:b/>
        </w:rPr>
        <w:t xml:space="preserve"> DELL’AZIENDA OSPEDALIERA “OSPEDALI RIUNITI VILLA SOFIA – CERVELLO”</w:t>
      </w:r>
    </w:p>
    <w:p w14:paraId="58135687" w14:textId="77777777" w:rsidR="00E46281" w:rsidRPr="001268AE" w:rsidRDefault="00E46281" w:rsidP="00E517FF">
      <w:pPr>
        <w:pStyle w:val="NormaleWeb"/>
        <w:spacing w:before="0" w:beforeAutospacing="0" w:after="0" w:afterAutospacing="0"/>
        <w:jc w:val="both"/>
        <w:rPr>
          <w:b/>
        </w:rPr>
      </w:pPr>
    </w:p>
    <w:tbl>
      <w:tblPr>
        <w:tblStyle w:val="Grigliatabell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559"/>
        <w:gridCol w:w="2385"/>
        <w:gridCol w:w="2580"/>
      </w:tblGrid>
      <w:tr w:rsidR="00031CD2" w:rsidRPr="00D36CB8" w14:paraId="6355CBF5" w14:textId="77777777" w:rsidTr="00E46281">
        <w:trPr>
          <w:cantSplit/>
          <w:trHeight w:val="1134"/>
        </w:trPr>
        <w:tc>
          <w:tcPr>
            <w:tcW w:w="1619" w:type="pct"/>
            <w:shd w:val="pct20" w:color="auto" w:fill="auto"/>
            <w:hideMark/>
          </w:tcPr>
          <w:p w14:paraId="497B96AF" w14:textId="77777777" w:rsidR="00597F02" w:rsidRPr="00D36CB8" w:rsidRDefault="00597F02" w:rsidP="00ED115C">
            <w:pPr>
              <w:ind w:left="57" w:right="57"/>
              <w:jc w:val="both"/>
              <w:rPr>
                <w:b/>
              </w:rPr>
            </w:pPr>
            <w:r w:rsidRPr="00D36CB8">
              <w:rPr>
                <w:b/>
              </w:rPr>
              <w:t xml:space="preserve">Caratteristica richiesta </w:t>
            </w:r>
          </w:p>
        </w:tc>
        <w:tc>
          <w:tcPr>
            <w:tcW w:w="808" w:type="pct"/>
            <w:shd w:val="pct20" w:color="auto" w:fill="auto"/>
          </w:tcPr>
          <w:p w14:paraId="25508906" w14:textId="77777777" w:rsidR="00597F02" w:rsidRPr="00D36CB8" w:rsidRDefault="00597F02" w:rsidP="00ED115C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D36CB8">
              <w:rPr>
                <w:b/>
                <w:sz w:val="20"/>
                <w:szCs w:val="20"/>
              </w:rPr>
              <w:t>Indicare il possesso della caratteristica richiesta (SI/NO)</w:t>
            </w:r>
          </w:p>
        </w:tc>
        <w:tc>
          <w:tcPr>
            <w:tcW w:w="1236" w:type="pct"/>
            <w:shd w:val="pct20" w:color="auto" w:fill="auto"/>
          </w:tcPr>
          <w:p w14:paraId="1DA56FAB" w14:textId="77777777" w:rsidR="00597F02" w:rsidRPr="00D36CB8" w:rsidRDefault="00597F02" w:rsidP="00ED115C">
            <w:pPr>
              <w:ind w:left="57" w:right="57"/>
              <w:jc w:val="center"/>
              <w:rPr>
                <w:b/>
                <w:sz w:val="20"/>
                <w:szCs w:val="20"/>
              </w:rPr>
            </w:pPr>
            <w:r w:rsidRPr="00D36CB8">
              <w:rPr>
                <w:b/>
                <w:sz w:val="20"/>
                <w:szCs w:val="20"/>
              </w:rPr>
              <w:t>Descrivere e specificare le caratteristiche richieste per l’apparecchiatura proposta</w:t>
            </w:r>
          </w:p>
        </w:tc>
        <w:tc>
          <w:tcPr>
            <w:tcW w:w="1337" w:type="pct"/>
            <w:shd w:val="pct20" w:color="auto" w:fill="auto"/>
          </w:tcPr>
          <w:p w14:paraId="6EB9A758" w14:textId="77777777" w:rsidR="00597F02" w:rsidRPr="00D36CB8" w:rsidRDefault="00597F02" w:rsidP="00ED115C">
            <w:pPr>
              <w:ind w:left="57" w:right="57"/>
              <w:jc w:val="center"/>
              <w:rPr>
                <w:b/>
                <w:sz w:val="18"/>
                <w:szCs w:val="18"/>
              </w:rPr>
            </w:pPr>
            <w:r w:rsidRPr="00D36CB8">
              <w:rPr>
                <w:b/>
                <w:sz w:val="18"/>
                <w:szCs w:val="18"/>
              </w:rPr>
              <w:t>Casella dove la ditta</w:t>
            </w:r>
            <w:r w:rsidR="00C370D2" w:rsidRPr="00D36CB8">
              <w:rPr>
                <w:b/>
                <w:sz w:val="18"/>
                <w:szCs w:val="18"/>
              </w:rPr>
              <w:t xml:space="preserve"> </w:t>
            </w:r>
            <w:r w:rsidRPr="00D36CB8">
              <w:rPr>
                <w:b/>
                <w:sz w:val="18"/>
                <w:szCs w:val="18"/>
              </w:rPr>
              <w:t xml:space="preserve">deve inserire il tipo di documento a comprova, la pagina ed il rigo in cui la specifica tecnica possa evincersi, nonché motivare </w:t>
            </w:r>
            <w:r w:rsidR="00885263" w:rsidRPr="00D36CB8">
              <w:rPr>
                <w:b/>
                <w:sz w:val="18"/>
                <w:szCs w:val="18"/>
              </w:rPr>
              <w:t>le eventuali equivalenze</w:t>
            </w:r>
          </w:p>
        </w:tc>
      </w:tr>
      <w:tr w:rsidR="00031CD2" w:rsidRPr="00D36CB8" w14:paraId="7829F2A9" w14:textId="77777777" w:rsidTr="00232BF3">
        <w:trPr>
          <w:trHeight w:val="461"/>
        </w:trPr>
        <w:tc>
          <w:tcPr>
            <w:tcW w:w="1619" w:type="pct"/>
            <w:hideMark/>
          </w:tcPr>
          <w:p w14:paraId="6D7E72E8" w14:textId="77777777" w:rsidR="00597F02" w:rsidRPr="00D36CB8" w:rsidRDefault="007213D2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A66FFE">
              <w:t>Potenza massima di almeno 150 W</w:t>
            </w:r>
          </w:p>
        </w:tc>
        <w:tc>
          <w:tcPr>
            <w:tcW w:w="808" w:type="pct"/>
          </w:tcPr>
          <w:p w14:paraId="270B269E" w14:textId="77777777" w:rsidR="00597F02" w:rsidRPr="00D36CB8" w:rsidRDefault="00597F02" w:rsidP="00C370D2">
            <w:pPr>
              <w:ind w:left="170" w:hanging="170"/>
              <w:jc w:val="both"/>
            </w:pPr>
          </w:p>
        </w:tc>
        <w:tc>
          <w:tcPr>
            <w:tcW w:w="1236" w:type="pct"/>
          </w:tcPr>
          <w:p w14:paraId="71D54A72" w14:textId="77777777" w:rsidR="00597F02" w:rsidRPr="00D36CB8" w:rsidRDefault="00597F02" w:rsidP="00C370D2">
            <w:pPr>
              <w:ind w:left="170" w:hanging="170"/>
              <w:jc w:val="both"/>
            </w:pPr>
          </w:p>
        </w:tc>
        <w:tc>
          <w:tcPr>
            <w:tcW w:w="1337" w:type="pct"/>
          </w:tcPr>
          <w:p w14:paraId="1E95E975" w14:textId="77777777" w:rsidR="00597F02" w:rsidRPr="00D36CB8" w:rsidRDefault="00597F02" w:rsidP="00C370D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36184998" w14:textId="77777777" w:rsidTr="00232BF3">
        <w:trPr>
          <w:trHeight w:val="515"/>
        </w:trPr>
        <w:tc>
          <w:tcPr>
            <w:tcW w:w="1619" w:type="pct"/>
            <w:hideMark/>
          </w:tcPr>
          <w:p w14:paraId="7C4F3055" w14:textId="77777777" w:rsidR="00E5167C" w:rsidRPr="00E517FF" w:rsidRDefault="007213D2" w:rsidP="00E517FF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A66FFE">
              <w:t>Interfaccia utente di semplice utilizzo</w:t>
            </w:r>
            <w:r w:rsidR="00E517FF">
              <w:t>.</w:t>
            </w:r>
          </w:p>
        </w:tc>
        <w:tc>
          <w:tcPr>
            <w:tcW w:w="808" w:type="pct"/>
          </w:tcPr>
          <w:p w14:paraId="04FE1F4C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236" w:type="pct"/>
          </w:tcPr>
          <w:p w14:paraId="2403682C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337" w:type="pct"/>
          </w:tcPr>
          <w:p w14:paraId="31C0375A" w14:textId="77777777" w:rsidR="00E5167C" w:rsidRPr="00D36CB8" w:rsidRDefault="00E5167C" w:rsidP="00C370D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078658C2" w14:textId="77777777" w:rsidTr="00232BF3">
        <w:trPr>
          <w:trHeight w:val="375"/>
        </w:trPr>
        <w:tc>
          <w:tcPr>
            <w:tcW w:w="1619" w:type="pct"/>
            <w:hideMark/>
          </w:tcPr>
          <w:p w14:paraId="5CCC1426" w14:textId="77777777" w:rsidR="00E5167C" w:rsidRPr="00D36CB8" w:rsidRDefault="007213D2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A66FFE">
              <w:t>Modalità di lavoro continua e pulsata</w:t>
            </w:r>
            <w:r w:rsidR="00E517FF">
              <w:t>.</w:t>
            </w:r>
          </w:p>
        </w:tc>
        <w:tc>
          <w:tcPr>
            <w:tcW w:w="808" w:type="pct"/>
          </w:tcPr>
          <w:p w14:paraId="1C2DDE08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236" w:type="pct"/>
          </w:tcPr>
          <w:p w14:paraId="26ABA5C9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337" w:type="pct"/>
          </w:tcPr>
          <w:p w14:paraId="2203D16F" w14:textId="77777777" w:rsidR="00E5167C" w:rsidRPr="00D36CB8" w:rsidRDefault="00E5167C" w:rsidP="00C370D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3F19CC3F" w14:textId="77777777" w:rsidTr="00232BF3">
        <w:trPr>
          <w:trHeight w:val="375"/>
        </w:trPr>
        <w:tc>
          <w:tcPr>
            <w:tcW w:w="1619" w:type="pct"/>
          </w:tcPr>
          <w:p w14:paraId="4807BE40" w14:textId="77777777" w:rsidR="00E5167C" w:rsidRPr="00D36CB8" w:rsidRDefault="007213D2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A66FFE">
              <w:t xml:space="preserve">Picco di potenza per impulso superiore </w:t>
            </w:r>
            <w:proofErr w:type="gramStart"/>
            <w:r w:rsidRPr="00A66FFE">
              <w:t>ad</w:t>
            </w:r>
            <w:proofErr w:type="gramEnd"/>
            <w:r w:rsidRPr="00A66FFE">
              <w:t xml:space="preserve"> 1KW</w:t>
            </w:r>
            <w:r w:rsidR="0092405F" w:rsidRPr="00D36CB8">
              <w:rPr>
                <w:sz w:val="22"/>
                <w:szCs w:val="22"/>
              </w:rPr>
              <w:t>.</w:t>
            </w:r>
          </w:p>
        </w:tc>
        <w:tc>
          <w:tcPr>
            <w:tcW w:w="808" w:type="pct"/>
          </w:tcPr>
          <w:p w14:paraId="6C1A8ACB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236" w:type="pct"/>
          </w:tcPr>
          <w:p w14:paraId="514B7D04" w14:textId="77777777" w:rsidR="00E5167C" w:rsidRPr="00D36CB8" w:rsidRDefault="00E5167C" w:rsidP="00C370D2">
            <w:pPr>
              <w:ind w:left="170" w:hanging="170"/>
              <w:jc w:val="both"/>
            </w:pPr>
          </w:p>
        </w:tc>
        <w:tc>
          <w:tcPr>
            <w:tcW w:w="1337" w:type="pct"/>
          </w:tcPr>
          <w:p w14:paraId="5807D240" w14:textId="77777777" w:rsidR="00E5167C" w:rsidRPr="00D36CB8" w:rsidRDefault="00E5167C" w:rsidP="00C370D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71AEE6DF" w14:textId="77777777" w:rsidTr="00232BF3">
        <w:trPr>
          <w:trHeight w:val="375"/>
        </w:trPr>
        <w:tc>
          <w:tcPr>
            <w:tcW w:w="1619" w:type="pct"/>
          </w:tcPr>
          <w:p w14:paraId="5BBD7569" w14:textId="77777777" w:rsidR="00E5167C" w:rsidRPr="00D36CB8" w:rsidRDefault="007213D2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 w:rsidRPr="00A66FFE">
              <w:t>Fibre monouso e pluriuso di diversi diametri</w:t>
            </w:r>
            <w:r w:rsidR="00B512B8" w:rsidRPr="00D36CB8">
              <w:rPr>
                <w:lang w:eastAsia="ar-SA"/>
              </w:rPr>
              <w:t>.</w:t>
            </w:r>
          </w:p>
        </w:tc>
        <w:tc>
          <w:tcPr>
            <w:tcW w:w="808" w:type="pct"/>
          </w:tcPr>
          <w:p w14:paraId="0E4E25E6" w14:textId="77777777" w:rsidR="00E5167C" w:rsidRPr="00D36CB8" w:rsidRDefault="00E5167C" w:rsidP="00C370D2">
            <w:pPr>
              <w:ind w:left="170" w:hanging="170"/>
              <w:jc w:val="both"/>
              <w:rPr>
                <w:sz w:val="23"/>
                <w:szCs w:val="23"/>
              </w:rPr>
            </w:pPr>
          </w:p>
        </w:tc>
        <w:tc>
          <w:tcPr>
            <w:tcW w:w="1236" w:type="pct"/>
          </w:tcPr>
          <w:p w14:paraId="6710997B" w14:textId="77777777" w:rsidR="00E5167C" w:rsidRPr="00D36CB8" w:rsidRDefault="00E5167C" w:rsidP="00C370D2">
            <w:pPr>
              <w:ind w:left="170" w:hanging="170"/>
              <w:jc w:val="both"/>
              <w:rPr>
                <w:sz w:val="23"/>
                <w:szCs w:val="23"/>
              </w:rPr>
            </w:pPr>
          </w:p>
        </w:tc>
        <w:tc>
          <w:tcPr>
            <w:tcW w:w="1337" w:type="pct"/>
          </w:tcPr>
          <w:p w14:paraId="02DCF4FB" w14:textId="77777777" w:rsidR="00E5167C" w:rsidRPr="00D36CB8" w:rsidRDefault="00E5167C" w:rsidP="00C370D2">
            <w:pPr>
              <w:ind w:left="170" w:hanging="170"/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3A2EF934" w14:textId="77777777" w:rsidTr="00232BF3">
        <w:trPr>
          <w:trHeight w:val="375"/>
        </w:trPr>
        <w:tc>
          <w:tcPr>
            <w:tcW w:w="1619" w:type="pct"/>
          </w:tcPr>
          <w:p w14:paraId="5DDBE0DD" w14:textId="77777777" w:rsidR="00E5167C" w:rsidRPr="00D36CB8" w:rsidRDefault="007213D2" w:rsidP="007213D2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A66FFE">
              <w:t>Raggio pilota di colore verde</w:t>
            </w:r>
            <w:r w:rsidR="001268AE">
              <w:t>:</w:t>
            </w:r>
          </w:p>
        </w:tc>
        <w:tc>
          <w:tcPr>
            <w:tcW w:w="808" w:type="pct"/>
          </w:tcPr>
          <w:p w14:paraId="574E65C3" w14:textId="77777777" w:rsidR="00E5167C" w:rsidRPr="00D36CB8" w:rsidRDefault="00E5167C" w:rsidP="00F56C2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36" w:type="pct"/>
          </w:tcPr>
          <w:p w14:paraId="75A2BDC2" w14:textId="77777777" w:rsidR="00E5167C" w:rsidRPr="00D36CB8" w:rsidRDefault="00E5167C" w:rsidP="00F56C2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337" w:type="pct"/>
          </w:tcPr>
          <w:p w14:paraId="7F56A619" w14:textId="77777777" w:rsidR="00E5167C" w:rsidRPr="00D36CB8" w:rsidRDefault="00E5167C" w:rsidP="00F56C28">
            <w:pPr>
              <w:jc w:val="both"/>
              <w:rPr>
                <w:sz w:val="18"/>
                <w:szCs w:val="18"/>
              </w:rPr>
            </w:pPr>
          </w:p>
        </w:tc>
      </w:tr>
      <w:tr w:rsidR="00031CD2" w:rsidRPr="00D36CB8" w14:paraId="14DDAA08" w14:textId="77777777" w:rsidTr="00232BF3">
        <w:trPr>
          <w:trHeight w:val="240"/>
        </w:trPr>
        <w:tc>
          <w:tcPr>
            <w:tcW w:w="1619" w:type="pct"/>
          </w:tcPr>
          <w:p w14:paraId="371B1DED" w14:textId="77777777" w:rsidR="00E5167C" w:rsidRPr="00A0498C" w:rsidRDefault="007213D2" w:rsidP="007213D2">
            <w:pPr>
              <w:pStyle w:val="Paragrafoelenco"/>
              <w:numPr>
                <w:ilvl w:val="0"/>
                <w:numId w:val="4"/>
              </w:numPr>
              <w:ind w:left="284" w:hanging="284"/>
              <w:jc w:val="both"/>
            </w:pPr>
            <w:r w:rsidRPr="00A66FFE">
              <w:t>Pedaliera con doppio comando di attivazione per il taglio e la coagulazione</w:t>
            </w:r>
            <w:r>
              <w:t>.</w:t>
            </w:r>
          </w:p>
        </w:tc>
        <w:tc>
          <w:tcPr>
            <w:tcW w:w="808" w:type="pct"/>
          </w:tcPr>
          <w:p w14:paraId="2657E55D" w14:textId="77777777" w:rsidR="00E5167C" w:rsidRPr="00D36CB8" w:rsidRDefault="00E5167C" w:rsidP="00F56C2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36" w:type="pct"/>
          </w:tcPr>
          <w:p w14:paraId="1506F994" w14:textId="77777777" w:rsidR="00E5167C" w:rsidRPr="00D36CB8" w:rsidRDefault="00E5167C" w:rsidP="00F56C2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337" w:type="pct"/>
          </w:tcPr>
          <w:p w14:paraId="47A15F9B" w14:textId="77777777" w:rsidR="00E5167C" w:rsidRPr="00D36CB8" w:rsidRDefault="00E5167C" w:rsidP="00F56C28">
            <w:pPr>
              <w:jc w:val="both"/>
              <w:rPr>
                <w:sz w:val="18"/>
                <w:szCs w:val="18"/>
              </w:rPr>
            </w:pPr>
          </w:p>
        </w:tc>
      </w:tr>
      <w:tr w:rsidR="00606A46" w:rsidRPr="00D36CB8" w14:paraId="0FFEA7B0" w14:textId="77777777" w:rsidTr="009C65C5">
        <w:trPr>
          <w:trHeight w:val="240"/>
        </w:trPr>
        <w:tc>
          <w:tcPr>
            <w:tcW w:w="1619" w:type="pct"/>
          </w:tcPr>
          <w:p w14:paraId="16D0BDE4" w14:textId="77777777" w:rsidR="00606A46" w:rsidRPr="00A0498C" w:rsidRDefault="007213D2" w:rsidP="007213D2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A66FFE">
              <w:t>Ampio range di settaggio della durata dell’impulso</w:t>
            </w:r>
            <w:r>
              <w:t>.</w:t>
            </w:r>
          </w:p>
        </w:tc>
        <w:tc>
          <w:tcPr>
            <w:tcW w:w="808" w:type="pct"/>
          </w:tcPr>
          <w:p w14:paraId="61118428" w14:textId="77777777" w:rsidR="00606A46" w:rsidRPr="00D36CB8" w:rsidRDefault="00606A46" w:rsidP="009C65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36" w:type="pct"/>
          </w:tcPr>
          <w:p w14:paraId="7807D270" w14:textId="77777777" w:rsidR="00606A46" w:rsidRPr="00D36CB8" w:rsidRDefault="00606A46" w:rsidP="009C65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337" w:type="pct"/>
          </w:tcPr>
          <w:p w14:paraId="5F20FFB5" w14:textId="77777777" w:rsidR="00606A46" w:rsidRPr="00D36CB8" w:rsidRDefault="00606A46" w:rsidP="009C65C5">
            <w:pPr>
              <w:jc w:val="both"/>
              <w:rPr>
                <w:sz w:val="18"/>
                <w:szCs w:val="18"/>
              </w:rPr>
            </w:pPr>
          </w:p>
        </w:tc>
      </w:tr>
      <w:tr w:rsidR="007213D2" w:rsidRPr="00D36CB8" w14:paraId="09813BE1" w14:textId="77777777" w:rsidTr="009C65C5">
        <w:trPr>
          <w:trHeight w:val="240"/>
        </w:trPr>
        <w:tc>
          <w:tcPr>
            <w:tcW w:w="1619" w:type="pct"/>
          </w:tcPr>
          <w:p w14:paraId="3773B1C0" w14:textId="77777777" w:rsidR="007213D2" w:rsidRPr="00A66FFE" w:rsidRDefault="007213D2" w:rsidP="007213D2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</w:pPr>
            <w:r w:rsidRPr="00A66FFE">
              <w:t>Dotato di sistemi di sicurezza operatore e paziente</w:t>
            </w:r>
          </w:p>
        </w:tc>
        <w:tc>
          <w:tcPr>
            <w:tcW w:w="808" w:type="pct"/>
          </w:tcPr>
          <w:p w14:paraId="6C76F009" w14:textId="77777777" w:rsidR="007213D2" w:rsidRPr="00D36CB8" w:rsidRDefault="007213D2" w:rsidP="009C65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236" w:type="pct"/>
          </w:tcPr>
          <w:p w14:paraId="29E36894" w14:textId="77777777" w:rsidR="007213D2" w:rsidRPr="00D36CB8" w:rsidRDefault="007213D2" w:rsidP="009C65C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337" w:type="pct"/>
          </w:tcPr>
          <w:p w14:paraId="142FD168" w14:textId="77777777" w:rsidR="007213D2" w:rsidRPr="00D36CB8" w:rsidRDefault="007213D2" w:rsidP="009C65C5">
            <w:pPr>
              <w:jc w:val="both"/>
              <w:rPr>
                <w:sz w:val="18"/>
                <w:szCs w:val="18"/>
              </w:rPr>
            </w:pPr>
          </w:p>
        </w:tc>
      </w:tr>
    </w:tbl>
    <w:p w14:paraId="3DE2E9F3" w14:textId="77777777" w:rsidR="00E517FF" w:rsidRPr="00D36CB8" w:rsidRDefault="00E517FF"/>
    <w:sectPr w:rsidR="00E517FF" w:rsidRPr="00D36CB8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8F1C8" w14:textId="77777777" w:rsidR="005E3DF0" w:rsidRDefault="005E3DF0" w:rsidP="00885263">
      <w:r>
        <w:separator/>
      </w:r>
    </w:p>
  </w:endnote>
  <w:endnote w:type="continuationSeparator" w:id="0">
    <w:p w14:paraId="74437CE1" w14:textId="77777777" w:rsidR="005E3DF0" w:rsidRDefault="005E3DF0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737729"/>
      <w:docPartObj>
        <w:docPartGallery w:val="Page Numbers (Bottom of Page)"/>
        <w:docPartUnique/>
      </w:docPartObj>
    </w:sdtPr>
    <w:sdtContent>
      <w:p w14:paraId="38A4AF69" w14:textId="77777777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7213D2">
          <w:rPr>
            <w:noProof/>
          </w:rPr>
          <w:t>1</w:t>
        </w:r>
        <w:r>
          <w:fldChar w:fldCharType="end"/>
        </w:r>
      </w:p>
    </w:sdtContent>
  </w:sdt>
  <w:p w14:paraId="20EA13A2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3019" w14:textId="77777777" w:rsidR="005E3DF0" w:rsidRDefault="005E3DF0" w:rsidP="00885263">
      <w:r>
        <w:separator/>
      </w:r>
    </w:p>
  </w:footnote>
  <w:footnote w:type="continuationSeparator" w:id="0">
    <w:p w14:paraId="7AB7BE5F" w14:textId="77777777" w:rsidR="005E3DF0" w:rsidRDefault="005E3DF0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8469277">
    <w:abstractNumId w:val="6"/>
  </w:num>
  <w:num w:numId="2" w16cid:durableId="463740630">
    <w:abstractNumId w:val="12"/>
  </w:num>
  <w:num w:numId="3" w16cid:durableId="367488808">
    <w:abstractNumId w:val="0"/>
  </w:num>
  <w:num w:numId="4" w16cid:durableId="1544908242">
    <w:abstractNumId w:val="20"/>
  </w:num>
  <w:num w:numId="5" w16cid:durableId="916791137">
    <w:abstractNumId w:val="11"/>
  </w:num>
  <w:num w:numId="6" w16cid:durableId="2125028188">
    <w:abstractNumId w:val="17"/>
  </w:num>
  <w:num w:numId="7" w16cid:durableId="1039235546">
    <w:abstractNumId w:val="3"/>
  </w:num>
  <w:num w:numId="8" w16cid:durableId="1227104528">
    <w:abstractNumId w:val="1"/>
  </w:num>
  <w:num w:numId="9" w16cid:durableId="959258570">
    <w:abstractNumId w:val="13"/>
  </w:num>
  <w:num w:numId="10" w16cid:durableId="1395278809">
    <w:abstractNumId w:val="4"/>
  </w:num>
  <w:num w:numId="11" w16cid:durableId="513419430">
    <w:abstractNumId w:val="14"/>
  </w:num>
  <w:num w:numId="12" w16cid:durableId="1010528695">
    <w:abstractNumId w:val="7"/>
  </w:num>
  <w:num w:numId="13" w16cid:durableId="860557155">
    <w:abstractNumId w:val="18"/>
  </w:num>
  <w:num w:numId="14" w16cid:durableId="1464277453">
    <w:abstractNumId w:val="19"/>
  </w:num>
  <w:num w:numId="15" w16cid:durableId="1262765150">
    <w:abstractNumId w:val="5"/>
  </w:num>
  <w:num w:numId="16" w16cid:durableId="336731003">
    <w:abstractNumId w:val="21"/>
  </w:num>
  <w:num w:numId="17" w16cid:durableId="1839688314">
    <w:abstractNumId w:val="9"/>
  </w:num>
  <w:num w:numId="18" w16cid:durableId="886061827">
    <w:abstractNumId w:val="2"/>
  </w:num>
  <w:num w:numId="19" w16cid:durableId="1595548264">
    <w:abstractNumId w:val="8"/>
  </w:num>
  <w:num w:numId="20" w16cid:durableId="1616447832">
    <w:abstractNumId w:val="10"/>
  </w:num>
  <w:num w:numId="21" w16cid:durableId="504830111">
    <w:abstractNumId w:val="16"/>
  </w:num>
  <w:num w:numId="22" w16cid:durableId="11273557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02"/>
    <w:rsid w:val="0001360B"/>
    <w:rsid w:val="00031CD2"/>
    <w:rsid w:val="000C0E3C"/>
    <w:rsid w:val="001268AE"/>
    <w:rsid w:val="00182804"/>
    <w:rsid w:val="001831AE"/>
    <w:rsid w:val="001C690F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75A41"/>
    <w:rsid w:val="00477DF1"/>
    <w:rsid w:val="004E664E"/>
    <w:rsid w:val="005321BC"/>
    <w:rsid w:val="005339A7"/>
    <w:rsid w:val="00595875"/>
    <w:rsid w:val="00597F02"/>
    <w:rsid w:val="005B7440"/>
    <w:rsid w:val="005E3DF0"/>
    <w:rsid w:val="00606A46"/>
    <w:rsid w:val="00644193"/>
    <w:rsid w:val="00672A92"/>
    <w:rsid w:val="006D4AFF"/>
    <w:rsid w:val="00702CEE"/>
    <w:rsid w:val="007213D2"/>
    <w:rsid w:val="0073204F"/>
    <w:rsid w:val="007A2267"/>
    <w:rsid w:val="007D1ED1"/>
    <w:rsid w:val="0081456C"/>
    <w:rsid w:val="008755C0"/>
    <w:rsid w:val="00885263"/>
    <w:rsid w:val="0092405F"/>
    <w:rsid w:val="00937A77"/>
    <w:rsid w:val="0095515C"/>
    <w:rsid w:val="00962BAF"/>
    <w:rsid w:val="00971DFA"/>
    <w:rsid w:val="009C3831"/>
    <w:rsid w:val="00A0498C"/>
    <w:rsid w:val="00A22A34"/>
    <w:rsid w:val="00A23883"/>
    <w:rsid w:val="00AA0110"/>
    <w:rsid w:val="00AA2DDD"/>
    <w:rsid w:val="00B323D0"/>
    <w:rsid w:val="00B36F5D"/>
    <w:rsid w:val="00B512B8"/>
    <w:rsid w:val="00B540EA"/>
    <w:rsid w:val="00BA048E"/>
    <w:rsid w:val="00BA7155"/>
    <w:rsid w:val="00C204ED"/>
    <w:rsid w:val="00C370D2"/>
    <w:rsid w:val="00C8649D"/>
    <w:rsid w:val="00CC7C48"/>
    <w:rsid w:val="00D00723"/>
    <w:rsid w:val="00D36CB8"/>
    <w:rsid w:val="00D52C0F"/>
    <w:rsid w:val="00DF101F"/>
    <w:rsid w:val="00DF3F39"/>
    <w:rsid w:val="00DF601C"/>
    <w:rsid w:val="00E12F39"/>
    <w:rsid w:val="00E46281"/>
    <w:rsid w:val="00E5167C"/>
    <w:rsid w:val="00E517FF"/>
    <w:rsid w:val="00ED115C"/>
    <w:rsid w:val="00F07151"/>
    <w:rsid w:val="00F26605"/>
    <w:rsid w:val="00F4430F"/>
    <w:rsid w:val="00F56C28"/>
    <w:rsid w:val="00F7261B"/>
    <w:rsid w:val="00F74F7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6446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15</cp:revision>
  <cp:lastPrinted>2020-02-10T11:32:00Z</cp:lastPrinted>
  <dcterms:created xsi:type="dcterms:W3CDTF">2021-09-14T08:47:00Z</dcterms:created>
  <dcterms:modified xsi:type="dcterms:W3CDTF">2023-11-04T16:43:00Z</dcterms:modified>
</cp:coreProperties>
</file>